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77" w:rsidRDefault="008B4A77" w:rsidP="00C66B26">
      <w:pPr>
        <w:pStyle w:val="a3"/>
        <w:ind w:firstLine="9356"/>
        <w:jc w:val="left"/>
        <w:rPr>
          <w:b w:val="0"/>
        </w:rPr>
      </w:pPr>
      <w:r>
        <w:rPr>
          <w:b w:val="0"/>
        </w:rPr>
        <w:t xml:space="preserve">Таблица </w:t>
      </w:r>
      <w:r w:rsidRPr="00383DA4">
        <w:rPr>
          <w:b w:val="0"/>
        </w:rPr>
        <w:t xml:space="preserve"> № 1</w:t>
      </w:r>
    </w:p>
    <w:p w:rsidR="008B4A77" w:rsidRDefault="00C66B26" w:rsidP="00C66B26">
      <w:r>
        <w:t xml:space="preserve">                                                                                                                                                            </w:t>
      </w:r>
      <w:r w:rsidR="008B4A77">
        <w:t>к приложению № 3</w:t>
      </w:r>
    </w:p>
    <w:p w:rsidR="008B4A77" w:rsidRDefault="00C66B26" w:rsidP="00C66B26">
      <w:r>
        <w:t xml:space="preserve">                                                                                                                                          </w:t>
      </w:r>
      <w:r w:rsidR="008B4A77">
        <w:t xml:space="preserve"> </w:t>
      </w:r>
      <w:r>
        <w:t xml:space="preserve">                 </w:t>
      </w:r>
      <w:r w:rsidR="008B4A77">
        <w:t xml:space="preserve">к Положению об организации проведения </w:t>
      </w:r>
    </w:p>
    <w:p w:rsidR="008B4A77" w:rsidRDefault="00C66B26" w:rsidP="00C66B26">
      <w:r>
        <w:t xml:space="preserve">                                                                                                                                                            </w:t>
      </w:r>
      <w:r w:rsidR="008B4A77">
        <w:t xml:space="preserve">мониторинга качества финансового менеджмента, </w:t>
      </w:r>
    </w:p>
    <w:p w:rsidR="008B4A77" w:rsidRDefault="00C66B26" w:rsidP="00C66B26">
      <w:r>
        <w:t xml:space="preserve">                                                                                                                                                            </w:t>
      </w:r>
      <w:r w:rsidR="008B4A77">
        <w:t>осуществляемого главными распорядителями</w:t>
      </w:r>
    </w:p>
    <w:p w:rsidR="00C3334D" w:rsidRDefault="00C66B26" w:rsidP="00C66B26">
      <w:pPr>
        <w:tabs>
          <w:tab w:val="left" w:pos="8364"/>
        </w:tabs>
      </w:pPr>
      <w:r>
        <w:t xml:space="preserve">                                                                                                                                                            </w:t>
      </w:r>
      <w:r w:rsidR="008B4A77">
        <w:t>средств бюджета</w:t>
      </w:r>
    </w:p>
    <w:p w:rsidR="008B4A77" w:rsidRDefault="008B4A77" w:rsidP="001612A1">
      <w:pPr>
        <w:tabs>
          <w:tab w:val="left" w:pos="8364"/>
        </w:tabs>
      </w:pPr>
      <w:r>
        <w:t xml:space="preserve"> </w:t>
      </w:r>
      <w:r w:rsidR="00C3334D">
        <w:tab/>
      </w:r>
      <w:r w:rsidR="00C3334D">
        <w:tab/>
      </w:r>
      <w:r w:rsidR="00C3334D">
        <w:tab/>
        <w:t xml:space="preserve">  </w:t>
      </w:r>
    </w:p>
    <w:p w:rsidR="008B4A77" w:rsidRDefault="008B4A77" w:rsidP="008B4A77">
      <w:pPr>
        <w:pStyle w:val="a3"/>
        <w:ind w:firstLine="8820"/>
        <w:jc w:val="right"/>
        <w:rPr>
          <w:sz w:val="22"/>
        </w:rPr>
      </w:pPr>
    </w:p>
    <w:p w:rsidR="00486B37" w:rsidRDefault="00486B37" w:rsidP="00486B37">
      <w:pPr>
        <w:jc w:val="center"/>
        <w:rPr>
          <w:b/>
          <w:sz w:val="28"/>
        </w:rPr>
      </w:pPr>
      <w:r>
        <w:rPr>
          <w:b/>
          <w:sz w:val="28"/>
        </w:rPr>
        <w:t xml:space="preserve">Расчет целевых значений параметров, используемых для расчета показателей </w:t>
      </w:r>
      <w:r>
        <w:rPr>
          <w:b/>
          <w:sz w:val="28"/>
        </w:rPr>
        <w:br/>
        <w:t>качества финансового менеджмента</w:t>
      </w:r>
    </w:p>
    <w:p w:rsidR="00486B37" w:rsidRDefault="00486B37" w:rsidP="00486B37">
      <w:pPr>
        <w:jc w:val="center"/>
        <w:rPr>
          <w:rFonts w:ascii="Arial" w:hAnsi="Arial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40"/>
        <w:gridCol w:w="1260"/>
        <w:gridCol w:w="4860"/>
        <w:gridCol w:w="3960"/>
      </w:tblGrid>
      <w:tr w:rsidR="00486B37" w:rsidRPr="00D74330" w:rsidTr="0041731B">
        <w:trPr>
          <w:trHeight w:val="758"/>
          <w:tblHeader/>
        </w:trPr>
        <w:tc>
          <w:tcPr>
            <w:tcW w:w="5040" w:type="dxa"/>
            <w:vAlign w:val="center"/>
          </w:tcPr>
          <w:p w:rsidR="00486B37" w:rsidRPr="00D74330" w:rsidRDefault="00486B37" w:rsidP="0041731B">
            <w:pPr>
              <w:jc w:val="center"/>
              <w:rPr>
                <w:sz w:val="22"/>
                <w:szCs w:val="22"/>
              </w:rPr>
            </w:pPr>
            <w:r w:rsidRPr="00D74330">
              <w:rPr>
                <w:sz w:val="22"/>
                <w:szCs w:val="22"/>
              </w:rPr>
              <w:t>Наименование параметра</w:t>
            </w:r>
          </w:p>
        </w:tc>
        <w:tc>
          <w:tcPr>
            <w:tcW w:w="1260" w:type="dxa"/>
          </w:tcPr>
          <w:p w:rsidR="00486B37" w:rsidRPr="00D74330" w:rsidRDefault="00486B37" w:rsidP="0041731B">
            <w:pPr>
              <w:jc w:val="center"/>
              <w:rPr>
                <w:sz w:val="22"/>
                <w:szCs w:val="22"/>
              </w:rPr>
            </w:pPr>
            <w:r w:rsidRPr="00D74330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860" w:type="dxa"/>
            <w:vAlign w:val="center"/>
          </w:tcPr>
          <w:p w:rsidR="00486B37" w:rsidRPr="00D74330" w:rsidRDefault="00486B37" w:rsidP="0041731B">
            <w:pPr>
              <w:jc w:val="center"/>
              <w:rPr>
                <w:sz w:val="22"/>
                <w:szCs w:val="22"/>
              </w:rPr>
            </w:pPr>
            <w:r w:rsidRPr="00D74330">
              <w:rPr>
                <w:sz w:val="22"/>
                <w:szCs w:val="22"/>
              </w:rPr>
              <w:t xml:space="preserve">Расчет целевого значения параметра </w:t>
            </w:r>
          </w:p>
        </w:tc>
        <w:tc>
          <w:tcPr>
            <w:tcW w:w="3960" w:type="dxa"/>
          </w:tcPr>
          <w:p w:rsidR="00486B37" w:rsidRPr="00D74330" w:rsidRDefault="00486B37" w:rsidP="0041731B">
            <w:pPr>
              <w:jc w:val="center"/>
              <w:rPr>
                <w:sz w:val="22"/>
                <w:szCs w:val="22"/>
              </w:rPr>
            </w:pPr>
          </w:p>
          <w:p w:rsidR="00486B37" w:rsidRPr="00D74330" w:rsidRDefault="00486B37" w:rsidP="0041731B">
            <w:pPr>
              <w:jc w:val="center"/>
              <w:rPr>
                <w:sz w:val="22"/>
                <w:szCs w:val="22"/>
              </w:rPr>
            </w:pPr>
            <w:r w:rsidRPr="00D74330">
              <w:rPr>
                <w:sz w:val="22"/>
                <w:szCs w:val="22"/>
              </w:rPr>
              <w:t>Комментарий</w:t>
            </w:r>
          </w:p>
        </w:tc>
      </w:tr>
      <w:tr w:rsidR="00486B37" w:rsidRPr="00D74330" w:rsidTr="0041731B">
        <w:trPr>
          <w:cantSplit/>
          <w:trHeight w:val="1595"/>
        </w:trPr>
        <w:tc>
          <w:tcPr>
            <w:tcW w:w="5040" w:type="dxa"/>
          </w:tcPr>
          <w:p w:rsidR="00486B37" w:rsidRDefault="00486B37" w:rsidP="004173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неисполненных на конец отчетного финансового года бюджетных ассигнований </w:t>
            </w:r>
          </w:p>
          <w:p w:rsidR="00486B37" w:rsidRPr="00D74330" w:rsidRDefault="00486B37" w:rsidP="004173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(кассовые расходы в отчетном периоде)</w:t>
            </w:r>
          </w:p>
        </w:tc>
        <w:tc>
          <w:tcPr>
            <w:tcW w:w="1260" w:type="dxa"/>
          </w:tcPr>
          <w:p w:rsidR="00486B37" w:rsidRDefault="00486B37" w:rsidP="0041731B">
            <w:pPr>
              <w:rPr>
                <w:snapToGrid w:val="0"/>
                <w:color w:val="000000"/>
                <w:sz w:val="22"/>
                <w:szCs w:val="22"/>
              </w:rPr>
            </w:pPr>
          </w:p>
          <w:p w:rsidR="00486B37" w:rsidRDefault="00486B37" w:rsidP="0041731B">
            <w:pPr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      %</w:t>
            </w:r>
          </w:p>
          <w:p w:rsidR="00486B37" w:rsidRPr="00656D90" w:rsidRDefault="00486B37" w:rsidP="0041731B">
            <w:pPr>
              <w:rPr>
                <w:sz w:val="22"/>
                <w:szCs w:val="22"/>
              </w:rPr>
            </w:pPr>
          </w:p>
          <w:p w:rsidR="00486B37" w:rsidRPr="00656D90" w:rsidRDefault="00486B37" w:rsidP="0041731B">
            <w:pPr>
              <w:rPr>
                <w:sz w:val="22"/>
                <w:szCs w:val="22"/>
              </w:rPr>
            </w:pPr>
          </w:p>
          <w:p w:rsidR="00486B37" w:rsidRDefault="00486B37" w:rsidP="0041731B">
            <w:pPr>
              <w:rPr>
                <w:sz w:val="22"/>
                <w:szCs w:val="22"/>
              </w:rPr>
            </w:pPr>
          </w:p>
          <w:p w:rsidR="00486B37" w:rsidRPr="00656D90" w:rsidRDefault="00486B37" w:rsidP="0041731B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</w:tcPr>
          <w:p w:rsidR="00486B37" w:rsidRDefault="00486B37" w:rsidP="0041731B">
            <w:pPr>
              <w:jc w:val="center"/>
              <w:rPr>
                <w:snapToGrid w:val="0"/>
                <w:color w:val="000000"/>
              </w:rPr>
            </w:pPr>
            <w:r w:rsidRPr="003F1CA2">
              <w:rPr>
                <w:snapToGrid w:val="0"/>
                <w:color w:val="000000"/>
              </w:rPr>
              <w:t xml:space="preserve">Р </w:t>
            </w:r>
            <w:r w:rsidRPr="003F1CA2">
              <w:rPr>
                <w:snapToGrid w:val="0"/>
                <w:color w:val="000000"/>
                <w:u w:val="single"/>
              </w:rPr>
              <w:t>&lt;</w:t>
            </w:r>
            <w:r w:rsidRPr="003F1CA2">
              <w:rPr>
                <w:snapToGrid w:val="0"/>
                <w:color w:val="000000"/>
              </w:rPr>
              <w:t xml:space="preserve"> 5% </w:t>
            </w:r>
            <w:r>
              <w:rPr>
                <w:snapToGrid w:val="0"/>
                <w:color w:val="000000"/>
              </w:rPr>
              <w:t>плановых ассигнований на конец отчетного финансового года.</w:t>
            </w:r>
          </w:p>
          <w:p w:rsidR="00486B37" w:rsidRPr="00D74330" w:rsidRDefault="00486B37" w:rsidP="0041731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0" w:type="dxa"/>
          </w:tcPr>
          <w:p w:rsidR="00486B37" w:rsidRPr="00D74330" w:rsidRDefault="00486B37" w:rsidP="0041731B">
            <w:pPr>
              <w:rPr>
                <w:snapToGrid w:val="0"/>
                <w:color w:val="000000"/>
                <w:sz w:val="22"/>
                <w:szCs w:val="22"/>
              </w:rPr>
            </w:pPr>
            <w:r w:rsidRPr="00D74330">
              <w:rPr>
                <w:sz w:val="22"/>
                <w:szCs w:val="22"/>
              </w:rPr>
              <w:t>Оптимальным фактическим значением параметра является 0</w:t>
            </w:r>
          </w:p>
        </w:tc>
      </w:tr>
      <w:tr w:rsidR="00486B37" w:rsidRPr="00D74330" w:rsidTr="0041731B">
        <w:trPr>
          <w:cantSplit/>
          <w:trHeight w:val="717"/>
        </w:trPr>
        <w:tc>
          <w:tcPr>
            <w:tcW w:w="5040" w:type="dxa"/>
          </w:tcPr>
          <w:p w:rsidR="00486B37" w:rsidRPr="00D74330" w:rsidRDefault="00486B37" w:rsidP="0041731B">
            <w:pPr>
              <w:rPr>
                <w:snapToGrid w:val="0"/>
                <w:color w:val="000000"/>
                <w:sz w:val="22"/>
                <w:szCs w:val="22"/>
              </w:rPr>
            </w:pPr>
          </w:p>
          <w:p w:rsidR="00486B37" w:rsidRPr="00D74330" w:rsidRDefault="00486B37" w:rsidP="0041731B">
            <w:pPr>
              <w:rPr>
                <w:snapToGrid w:val="0"/>
                <w:color w:val="000000"/>
                <w:sz w:val="22"/>
                <w:szCs w:val="22"/>
              </w:rPr>
            </w:pPr>
            <w:r w:rsidRPr="00D74330">
              <w:rPr>
                <w:snapToGrid w:val="0"/>
                <w:color w:val="000000"/>
                <w:sz w:val="22"/>
                <w:szCs w:val="22"/>
              </w:rPr>
              <w:t>Кассовые расходы в IV квартале отчетного периода (равномерность расходов при проведении годового мониторинга)</w:t>
            </w:r>
          </w:p>
        </w:tc>
        <w:tc>
          <w:tcPr>
            <w:tcW w:w="1260" w:type="dxa"/>
          </w:tcPr>
          <w:p w:rsidR="00486B37" w:rsidRPr="00D74330" w:rsidRDefault="00486B37" w:rsidP="0041731B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</w:p>
          <w:p w:rsidR="00486B37" w:rsidRPr="00D74330" w:rsidRDefault="00486B37" w:rsidP="0041731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74330">
              <w:rPr>
                <w:snapToGrid w:val="0"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4860" w:type="dxa"/>
          </w:tcPr>
          <w:p w:rsidR="00486B37" w:rsidRPr="00D74330" w:rsidRDefault="00486B37" w:rsidP="0041731B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</w:p>
          <w:p w:rsidR="00486B37" w:rsidRPr="00D74330" w:rsidRDefault="00486B37" w:rsidP="0041731B">
            <w:pPr>
              <w:jc w:val="center"/>
              <w:rPr>
                <w:sz w:val="22"/>
                <w:szCs w:val="22"/>
              </w:rPr>
            </w:pPr>
            <w:r w:rsidRPr="00D74330">
              <w:rPr>
                <w:sz w:val="22"/>
                <w:szCs w:val="22"/>
                <w:lang w:val="en-US"/>
              </w:rPr>
              <w:t>E</w:t>
            </w:r>
            <w:r w:rsidRPr="00D74330">
              <w:rPr>
                <w:sz w:val="22"/>
                <w:szCs w:val="22"/>
              </w:rPr>
              <w:t xml:space="preserve">* =1,5*Еср, </w:t>
            </w:r>
          </w:p>
          <w:p w:rsidR="00486B37" w:rsidRPr="00D74330" w:rsidRDefault="00486B37" w:rsidP="0041731B">
            <w:pPr>
              <w:jc w:val="center"/>
              <w:rPr>
                <w:sz w:val="22"/>
                <w:szCs w:val="22"/>
              </w:rPr>
            </w:pPr>
          </w:p>
          <w:p w:rsidR="00486B37" w:rsidRDefault="00486B37" w:rsidP="0041731B">
            <w:pPr>
              <w:jc w:val="center"/>
              <w:rPr>
                <w:sz w:val="22"/>
                <w:szCs w:val="22"/>
              </w:rPr>
            </w:pPr>
            <w:r w:rsidRPr="00D74330">
              <w:rPr>
                <w:sz w:val="22"/>
                <w:szCs w:val="22"/>
              </w:rPr>
              <w:t xml:space="preserve">где Еср – средний объем кассовых расходов за </w:t>
            </w:r>
            <w:r w:rsidRPr="00D74330">
              <w:rPr>
                <w:sz w:val="22"/>
                <w:szCs w:val="22"/>
                <w:lang w:val="en-US"/>
              </w:rPr>
              <w:t>I</w:t>
            </w:r>
            <w:r w:rsidRPr="00D74330">
              <w:rPr>
                <w:sz w:val="22"/>
                <w:szCs w:val="22"/>
              </w:rPr>
              <w:t>-</w:t>
            </w:r>
            <w:r w:rsidRPr="00D74330">
              <w:rPr>
                <w:sz w:val="22"/>
                <w:szCs w:val="22"/>
                <w:lang w:val="en-US"/>
              </w:rPr>
              <w:t>III</w:t>
            </w:r>
            <w:r w:rsidRPr="00D74330">
              <w:rPr>
                <w:sz w:val="22"/>
                <w:szCs w:val="22"/>
              </w:rPr>
              <w:t xml:space="preserve"> кварталы отчетного периода</w:t>
            </w:r>
          </w:p>
          <w:p w:rsidR="00486B37" w:rsidRPr="00D74330" w:rsidRDefault="00486B37" w:rsidP="0041731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0" w:type="dxa"/>
          </w:tcPr>
          <w:p w:rsidR="00486B37" w:rsidRPr="00D74330" w:rsidRDefault="00486B37" w:rsidP="0041731B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D74330">
              <w:rPr>
                <w:sz w:val="22"/>
                <w:szCs w:val="22"/>
              </w:rPr>
              <w:t>Оптимальным фактическим значением параметра является значение, лежащее в диапазоне от Еср до 1,5*Еср</w:t>
            </w:r>
          </w:p>
        </w:tc>
      </w:tr>
      <w:tr w:rsidR="00486B37" w:rsidRPr="00D74330" w:rsidTr="0041731B">
        <w:trPr>
          <w:trHeight w:val="510"/>
        </w:trPr>
        <w:tc>
          <w:tcPr>
            <w:tcW w:w="5040" w:type="dxa"/>
          </w:tcPr>
          <w:p w:rsidR="00486B37" w:rsidRPr="00D74330" w:rsidRDefault="00486B37" w:rsidP="0041731B">
            <w:pPr>
              <w:rPr>
                <w:sz w:val="22"/>
                <w:szCs w:val="22"/>
              </w:rPr>
            </w:pPr>
          </w:p>
          <w:p w:rsidR="00486B37" w:rsidRPr="00D74330" w:rsidRDefault="00486B37" w:rsidP="0041731B">
            <w:pPr>
              <w:rPr>
                <w:sz w:val="22"/>
                <w:szCs w:val="22"/>
              </w:rPr>
            </w:pPr>
            <w:r w:rsidRPr="00D74330">
              <w:rPr>
                <w:sz w:val="22"/>
                <w:szCs w:val="22"/>
              </w:rPr>
              <w:t>Кассовое исполнение по доходам в отчетном периоде</w:t>
            </w:r>
          </w:p>
        </w:tc>
        <w:tc>
          <w:tcPr>
            <w:tcW w:w="1260" w:type="dxa"/>
          </w:tcPr>
          <w:p w:rsidR="00486B37" w:rsidRPr="00D74330" w:rsidRDefault="00486B37" w:rsidP="0041731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486B37" w:rsidRPr="00D74330" w:rsidRDefault="00486B37" w:rsidP="0041731B">
            <w:pPr>
              <w:jc w:val="center"/>
              <w:rPr>
                <w:sz w:val="22"/>
                <w:szCs w:val="22"/>
              </w:rPr>
            </w:pPr>
            <w:r w:rsidRPr="00D74330">
              <w:rPr>
                <w:snapToGrid w:val="0"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4860" w:type="dxa"/>
          </w:tcPr>
          <w:p w:rsidR="00486B37" w:rsidRPr="00D74330" w:rsidRDefault="00486B37" w:rsidP="0041731B">
            <w:pPr>
              <w:jc w:val="both"/>
              <w:rPr>
                <w:sz w:val="22"/>
                <w:szCs w:val="22"/>
              </w:rPr>
            </w:pPr>
          </w:p>
          <w:p w:rsidR="00486B37" w:rsidRPr="00D74330" w:rsidRDefault="00486B37" w:rsidP="0041731B">
            <w:pPr>
              <w:jc w:val="center"/>
              <w:rPr>
                <w:sz w:val="22"/>
                <w:szCs w:val="22"/>
              </w:rPr>
            </w:pPr>
            <w:r w:rsidRPr="00D74330">
              <w:rPr>
                <w:sz w:val="22"/>
                <w:szCs w:val="22"/>
                <w:lang w:val="en-US"/>
              </w:rPr>
              <w:t>R</w:t>
            </w:r>
            <w:r w:rsidRPr="00D74330">
              <w:rPr>
                <w:sz w:val="22"/>
                <w:szCs w:val="22"/>
              </w:rPr>
              <w:t>ƒ=1,15*</w:t>
            </w:r>
            <w:r w:rsidRPr="00D74330">
              <w:rPr>
                <w:sz w:val="22"/>
                <w:szCs w:val="22"/>
                <w:lang w:val="en-US"/>
              </w:rPr>
              <w:t>Rp</w:t>
            </w:r>
          </w:p>
          <w:p w:rsidR="00486B37" w:rsidRPr="00D74330" w:rsidRDefault="00486B37" w:rsidP="0041731B">
            <w:pPr>
              <w:jc w:val="center"/>
              <w:rPr>
                <w:sz w:val="22"/>
                <w:szCs w:val="22"/>
              </w:rPr>
            </w:pPr>
          </w:p>
          <w:p w:rsidR="00486B37" w:rsidRPr="00D74330" w:rsidRDefault="00486B37" w:rsidP="0041731B">
            <w:pPr>
              <w:jc w:val="center"/>
              <w:rPr>
                <w:sz w:val="22"/>
                <w:szCs w:val="22"/>
              </w:rPr>
            </w:pPr>
            <w:r w:rsidRPr="00D74330">
              <w:rPr>
                <w:sz w:val="22"/>
                <w:szCs w:val="22"/>
              </w:rPr>
              <w:t xml:space="preserve">где </w:t>
            </w:r>
            <w:r w:rsidRPr="00D74330">
              <w:rPr>
                <w:sz w:val="22"/>
                <w:szCs w:val="22"/>
                <w:lang w:val="en-US"/>
              </w:rPr>
              <w:t>Rp</w:t>
            </w:r>
            <w:r w:rsidRPr="00D74330">
              <w:rPr>
                <w:sz w:val="22"/>
                <w:szCs w:val="22"/>
              </w:rPr>
              <w:t xml:space="preserve"> – плановые объемы по главным администраторам доходов областного бюджета</w:t>
            </w:r>
          </w:p>
        </w:tc>
        <w:tc>
          <w:tcPr>
            <w:tcW w:w="3960" w:type="dxa"/>
          </w:tcPr>
          <w:p w:rsidR="00486B37" w:rsidRPr="00D74330" w:rsidRDefault="00486B37" w:rsidP="0041731B">
            <w:pPr>
              <w:jc w:val="both"/>
              <w:rPr>
                <w:sz w:val="22"/>
                <w:szCs w:val="22"/>
              </w:rPr>
            </w:pPr>
          </w:p>
          <w:p w:rsidR="00486B37" w:rsidRPr="00F54891" w:rsidRDefault="00486B37" w:rsidP="00C66B26">
            <w:pPr>
              <w:rPr>
                <w:sz w:val="22"/>
                <w:szCs w:val="22"/>
              </w:rPr>
            </w:pPr>
            <w:r w:rsidRPr="00D74330">
              <w:rPr>
                <w:sz w:val="22"/>
                <w:szCs w:val="22"/>
              </w:rPr>
              <w:t>Оптимальным фактическим значением параметра является значение, лежащее в диапазоне от 0,85*</w:t>
            </w:r>
            <w:r w:rsidRPr="00D74330">
              <w:rPr>
                <w:sz w:val="22"/>
                <w:szCs w:val="22"/>
                <w:lang w:val="en-US"/>
              </w:rPr>
              <w:t>Rp</w:t>
            </w:r>
            <w:r w:rsidRPr="00D74330">
              <w:rPr>
                <w:sz w:val="22"/>
                <w:szCs w:val="22"/>
              </w:rPr>
              <w:t xml:space="preserve"> до 1,15* </w:t>
            </w:r>
            <w:r w:rsidRPr="00D74330">
              <w:rPr>
                <w:sz w:val="22"/>
                <w:szCs w:val="22"/>
                <w:lang w:val="en-US"/>
              </w:rPr>
              <w:t>Rp</w:t>
            </w:r>
          </w:p>
        </w:tc>
      </w:tr>
    </w:tbl>
    <w:p w:rsidR="00486B37" w:rsidRDefault="00486B37" w:rsidP="00486B37"/>
    <w:p w:rsidR="00486B37" w:rsidRDefault="00486B37" w:rsidP="00486B37">
      <w:pPr>
        <w:rPr>
          <w:sz w:val="22"/>
        </w:rPr>
      </w:pPr>
    </w:p>
    <w:p w:rsidR="00486B37" w:rsidRDefault="00486B37" w:rsidP="00486B37">
      <w:pPr>
        <w:rPr>
          <w:sz w:val="22"/>
        </w:rPr>
      </w:pPr>
    </w:p>
    <w:p w:rsidR="008B4A77" w:rsidRDefault="008B4A77" w:rsidP="00486B37">
      <w:pPr>
        <w:jc w:val="center"/>
      </w:pPr>
    </w:p>
    <w:sectPr w:rsidR="008B4A77" w:rsidSect="00847EBF">
      <w:footerReference w:type="even" r:id="rId6"/>
      <w:footerReference w:type="default" r:id="rId7"/>
      <w:pgSz w:w="16838" w:h="11906" w:orient="landscape"/>
      <w:pgMar w:top="3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390" w:rsidRDefault="00E87390">
      <w:r>
        <w:separator/>
      </w:r>
    </w:p>
  </w:endnote>
  <w:endnote w:type="continuationSeparator" w:id="1">
    <w:p w:rsidR="00E87390" w:rsidRDefault="00E873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F99" w:rsidRDefault="00B03068" w:rsidP="00AF339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A2F9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2F99" w:rsidRDefault="001A2F99" w:rsidP="00847EB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F99" w:rsidRDefault="00B03068" w:rsidP="00AF339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A2F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054E6">
      <w:rPr>
        <w:rStyle w:val="a6"/>
        <w:noProof/>
      </w:rPr>
      <w:t>2</w:t>
    </w:r>
    <w:r>
      <w:rPr>
        <w:rStyle w:val="a6"/>
      </w:rPr>
      <w:fldChar w:fldCharType="end"/>
    </w:r>
  </w:p>
  <w:p w:rsidR="001A2F99" w:rsidRDefault="001A2F99" w:rsidP="00847EBF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390" w:rsidRDefault="00E87390">
      <w:r>
        <w:separator/>
      </w:r>
    </w:p>
  </w:footnote>
  <w:footnote w:type="continuationSeparator" w:id="1">
    <w:p w:rsidR="00E87390" w:rsidRDefault="00E873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4A77"/>
    <w:rsid w:val="00061AD6"/>
    <w:rsid w:val="001612A1"/>
    <w:rsid w:val="001A2F99"/>
    <w:rsid w:val="002054E6"/>
    <w:rsid w:val="002433CF"/>
    <w:rsid w:val="002F5268"/>
    <w:rsid w:val="003A6493"/>
    <w:rsid w:val="00486B37"/>
    <w:rsid w:val="0065306B"/>
    <w:rsid w:val="00656D90"/>
    <w:rsid w:val="006942F3"/>
    <w:rsid w:val="007E4F00"/>
    <w:rsid w:val="007F42B9"/>
    <w:rsid w:val="00806948"/>
    <w:rsid w:val="00847EBF"/>
    <w:rsid w:val="0087780D"/>
    <w:rsid w:val="008B4A77"/>
    <w:rsid w:val="009A4122"/>
    <w:rsid w:val="00AA4C7E"/>
    <w:rsid w:val="00AF339F"/>
    <w:rsid w:val="00B03068"/>
    <w:rsid w:val="00C3334D"/>
    <w:rsid w:val="00C66B26"/>
    <w:rsid w:val="00E65E21"/>
    <w:rsid w:val="00E87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4A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B4A77"/>
    <w:pPr>
      <w:jc w:val="center"/>
    </w:pPr>
    <w:rPr>
      <w:b/>
      <w:bCs/>
    </w:rPr>
  </w:style>
  <w:style w:type="paragraph" w:styleId="a4">
    <w:name w:val="footer"/>
    <w:basedOn w:val="a"/>
    <w:link w:val="a5"/>
    <w:uiPriority w:val="99"/>
    <w:rsid w:val="00847EB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EBF"/>
  </w:style>
  <w:style w:type="character" w:customStyle="1" w:styleId="a5">
    <w:name w:val="Нижний колонтитул Знак"/>
    <w:basedOn w:val="a0"/>
    <w:link w:val="a4"/>
    <w:uiPriority w:val="99"/>
    <w:rsid w:val="00486B37"/>
    <w:rPr>
      <w:sz w:val="24"/>
      <w:szCs w:val="24"/>
    </w:rPr>
  </w:style>
  <w:style w:type="paragraph" w:styleId="a7">
    <w:name w:val="header"/>
    <w:basedOn w:val="a"/>
    <w:link w:val="a8"/>
    <w:rsid w:val="00486B37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486B3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Таблица  № 1</vt:lpstr>
    </vt:vector>
  </TitlesOfParts>
  <Company>минфин РО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 № 1</dc:title>
  <dc:creator>Гапон</dc:creator>
  <cp:lastModifiedBy>Ирина Соловьева</cp:lastModifiedBy>
  <cp:revision>3</cp:revision>
  <cp:lastPrinted>2013-07-25T11:13:00Z</cp:lastPrinted>
  <dcterms:created xsi:type="dcterms:W3CDTF">2018-05-28T07:58:00Z</dcterms:created>
  <dcterms:modified xsi:type="dcterms:W3CDTF">2018-05-29T08:47:00Z</dcterms:modified>
</cp:coreProperties>
</file>